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5E" w:rsidRDefault="00DF4DC1">
      <w:pPr>
        <w:spacing w:before="76"/>
        <w:ind w:left="1235" w:right="953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57745E" w:rsidRDefault="00DF4DC1">
      <w:pPr>
        <w:spacing w:before="4" w:line="237" w:lineRule="auto"/>
        <w:ind w:left="1235" w:right="954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57745E" w:rsidRDefault="00DF4DC1">
      <w:pPr>
        <w:ind w:left="1219" w:right="954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57745E" w:rsidRDefault="0057745E">
      <w:pPr>
        <w:pStyle w:val="a3"/>
        <w:ind w:left="0"/>
        <w:rPr>
          <w:b/>
          <w:sz w:val="40"/>
        </w:rPr>
      </w:pPr>
    </w:p>
    <w:p w:rsidR="0057745E" w:rsidRDefault="0057745E">
      <w:pPr>
        <w:pStyle w:val="a3"/>
        <w:spacing w:before="10"/>
        <w:ind w:left="0"/>
        <w:rPr>
          <w:b/>
          <w:sz w:val="47"/>
        </w:rPr>
      </w:pPr>
    </w:p>
    <w:p w:rsidR="0057745E" w:rsidRDefault="00DF4DC1">
      <w:pPr>
        <w:pStyle w:val="1"/>
        <w:spacing w:line="307" w:lineRule="auto"/>
        <w:ind w:right="2739"/>
      </w:pPr>
      <w:bookmarkStart w:id="0" w:name="Аннотация_к_рабочей_программе_дисциплины"/>
      <w:bookmarkEnd w:id="0"/>
      <w:r>
        <w:t>Аннотация к ра</w:t>
      </w:r>
      <w:r w:rsidR="00FB0FBE">
        <w:t xml:space="preserve">бочей программе дисциплины </w:t>
      </w:r>
      <w:bookmarkStart w:id="1" w:name="_GoBack"/>
      <w:r w:rsidR="00FB0FBE">
        <w:t>ОГСЭ.0</w:t>
      </w:r>
      <w:r>
        <w:t>4 Физическая культура</w:t>
      </w:r>
      <w:bookmarkEnd w:id="1"/>
    </w:p>
    <w:p w:rsidR="008B36DB" w:rsidRPr="00607066" w:rsidRDefault="00DF4DC1" w:rsidP="008B36DB">
      <w:pPr>
        <w:jc w:val="center"/>
        <w:rPr>
          <w:b/>
          <w:i/>
          <w:sz w:val="24"/>
          <w:szCs w:val="24"/>
        </w:rPr>
      </w:pPr>
      <w:r>
        <w:rPr>
          <w:b/>
          <w:sz w:val="32"/>
        </w:rPr>
        <w:t xml:space="preserve">Специальность </w:t>
      </w:r>
      <w:r w:rsidR="008B36DB" w:rsidRPr="008B36DB">
        <w:rPr>
          <w:b/>
          <w:sz w:val="32"/>
          <w:szCs w:val="32"/>
        </w:rPr>
        <w:t>15.02.14 Оснащение средствами автоматизации технологических процессов и производств (по отраслям)</w:t>
      </w:r>
    </w:p>
    <w:p w:rsidR="0057745E" w:rsidRDefault="00DF4DC1">
      <w:pPr>
        <w:spacing w:line="237" w:lineRule="auto"/>
        <w:ind w:left="399" w:right="747"/>
        <w:rPr>
          <w:b/>
          <w:sz w:val="32"/>
        </w:rPr>
      </w:pPr>
      <w:r>
        <w:rPr>
          <w:b/>
          <w:sz w:val="32"/>
        </w:rPr>
        <w:t>ФГОС -3</w:t>
      </w:r>
    </w:p>
    <w:p w:rsidR="0057745E" w:rsidRDefault="0057745E">
      <w:pPr>
        <w:pStyle w:val="a3"/>
        <w:spacing w:before="5"/>
        <w:ind w:left="0"/>
        <w:rPr>
          <w:b/>
          <w:sz w:val="45"/>
        </w:rPr>
      </w:pPr>
    </w:p>
    <w:p w:rsidR="0057745E" w:rsidRDefault="00DF4DC1">
      <w:pPr>
        <w:pStyle w:val="2"/>
        <w:ind w:left="1231" w:right="954" w:firstLine="0"/>
        <w:jc w:val="center"/>
      </w:pPr>
      <w:bookmarkStart w:id="2" w:name="Содержание"/>
      <w:bookmarkEnd w:id="2"/>
      <w:r>
        <w:t>Содержание</w:t>
      </w:r>
    </w:p>
    <w:p w:rsidR="0057745E" w:rsidRDefault="0057745E">
      <w:pPr>
        <w:pStyle w:val="a3"/>
        <w:spacing w:before="8"/>
        <w:ind w:left="0"/>
        <w:rPr>
          <w:b/>
          <w:sz w:val="29"/>
        </w:rPr>
      </w:pPr>
    </w:p>
    <w:p w:rsidR="008B36DB" w:rsidRPr="008B36DB" w:rsidRDefault="008B36DB" w:rsidP="008B36D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B36DB">
        <w:rPr>
          <w:sz w:val="28"/>
          <w:szCs w:val="28"/>
        </w:rPr>
        <w:t xml:space="preserve">Программа учебной дисциплины «ОГСЭ.04 Физическая культура»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отраслям), </w:t>
      </w:r>
      <w:r w:rsidRPr="008B36DB">
        <w:rPr>
          <w:bCs/>
          <w:sz w:val="28"/>
          <w:szCs w:val="28"/>
        </w:rPr>
        <w:t xml:space="preserve"> утверждённого приказом Министерства образования и  науки Российской Федерации от  9 декабря 2016 года № 1582,</w:t>
      </w:r>
      <w:r w:rsidRPr="008B36DB">
        <w:rPr>
          <w:sz w:val="28"/>
          <w:szCs w:val="28"/>
        </w:rPr>
        <w:t xml:space="preserve"> </w:t>
      </w:r>
      <w:r w:rsidRPr="008B36DB">
        <w:rPr>
          <w:bCs/>
          <w:sz w:val="28"/>
          <w:szCs w:val="28"/>
        </w:rPr>
        <w:t xml:space="preserve">примерной основной образовательной программы по специальности </w:t>
      </w:r>
      <w:r w:rsidRPr="008B36DB">
        <w:rPr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  <w:r w:rsidRPr="008B36DB">
        <w:rPr>
          <w:bCs/>
          <w:sz w:val="28"/>
          <w:szCs w:val="28"/>
        </w:rPr>
        <w:t xml:space="preserve"> (рег.№ 15.02.14-170919  дата включения в реестр 19.09.2017)</w:t>
      </w:r>
      <w:r w:rsidRPr="008B36DB">
        <w:rPr>
          <w:bCs/>
          <w:i/>
          <w:sz w:val="28"/>
          <w:szCs w:val="28"/>
        </w:rPr>
        <w:t>.</w:t>
      </w:r>
    </w:p>
    <w:p w:rsidR="0057745E" w:rsidRDefault="00DF4DC1">
      <w:pPr>
        <w:pStyle w:val="a4"/>
        <w:numPr>
          <w:ilvl w:val="0"/>
          <w:numId w:val="3"/>
        </w:numPr>
        <w:tabs>
          <w:tab w:val="left" w:pos="775"/>
        </w:tabs>
        <w:spacing w:line="242" w:lineRule="auto"/>
        <w:ind w:right="349" w:firstLine="0"/>
        <w:jc w:val="left"/>
        <w:rPr>
          <w:sz w:val="28"/>
        </w:rPr>
      </w:pPr>
      <w:r>
        <w:rPr>
          <w:b/>
          <w:sz w:val="28"/>
        </w:rPr>
        <w:t xml:space="preserve">Цели и задачи учебной дисциплины </w:t>
      </w:r>
      <w:r>
        <w:rPr>
          <w:sz w:val="28"/>
        </w:rPr>
        <w:t>– требования к результатам 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дисциплины: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0"/>
          <w:sz w:val="28"/>
        </w:rPr>
        <w:t xml:space="preserve"> </w:t>
      </w:r>
      <w:r>
        <w:rPr>
          <w:sz w:val="28"/>
        </w:rPr>
        <w:t>дисциплины обучающийся</w:t>
      </w:r>
      <w:r>
        <w:rPr>
          <w:spacing w:val="4"/>
          <w:sz w:val="28"/>
        </w:rPr>
        <w:t xml:space="preserve"> </w:t>
      </w:r>
      <w:r>
        <w:rPr>
          <w:sz w:val="28"/>
        </w:rPr>
        <w:t>должен:</w:t>
      </w:r>
    </w:p>
    <w:p w:rsidR="0057745E" w:rsidRDefault="00DF4DC1">
      <w:pPr>
        <w:pStyle w:val="a3"/>
        <w:spacing w:before="84" w:line="242" w:lineRule="auto"/>
      </w:pPr>
      <w:r>
        <w:t>уметь: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564"/>
        </w:tabs>
        <w:spacing w:before="94" w:line="242" w:lineRule="auto"/>
        <w:ind w:right="586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95" w:line="242" w:lineRule="auto"/>
        <w:ind w:right="617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57745E" w:rsidRDefault="00DF4DC1">
      <w:pPr>
        <w:pStyle w:val="a3"/>
        <w:spacing w:before="91"/>
        <w:ind w:right="747"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722" w:firstLine="72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0"/>
        <w:ind w:right="265" w:firstLine="72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57745E" w:rsidRDefault="00DF4DC1">
      <w:pPr>
        <w:pStyle w:val="a4"/>
        <w:numPr>
          <w:ilvl w:val="0"/>
          <w:numId w:val="2"/>
        </w:numPr>
        <w:tabs>
          <w:tab w:val="left" w:pos="636"/>
        </w:tabs>
        <w:spacing w:before="105"/>
        <w:ind w:left="635" w:hanging="169"/>
        <w:rPr>
          <w:sz w:val="28"/>
        </w:rPr>
      </w:pPr>
      <w:r>
        <w:rPr>
          <w:sz w:val="28"/>
        </w:rPr>
        <w:lastRenderedPageBreak/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57745E" w:rsidRDefault="0057745E">
      <w:pPr>
        <w:rPr>
          <w:sz w:val="28"/>
        </w:rPr>
        <w:sectPr w:rsidR="0057745E">
          <w:type w:val="continuous"/>
          <w:pgSz w:w="11910" w:h="16840"/>
          <w:pgMar w:top="1020" w:right="740" w:bottom="280" w:left="1300" w:header="720" w:footer="720" w:gutter="0"/>
          <w:cols w:space="720"/>
        </w:sectPr>
      </w:pPr>
    </w:p>
    <w:p w:rsidR="0057745E" w:rsidRDefault="00DF4DC1">
      <w:pPr>
        <w:pStyle w:val="2"/>
        <w:numPr>
          <w:ilvl w:val="0"/>
          <w:numId w:val="3"/>
        </w:numPr>
        <w:tabs>
          <w:tab w:val="left" w:pos="703"/>
        </w:tabs>
        <w:spacing w:before="68"/>
        <w:ind w:left="702" w:hanging="309"/>
        <w:jc w:val="left"/>
      </w:pPr>
      <w:bookmarkStart w:id="3" w:name="3)_ОК,_ПК:"/>
      <w:bookmarkEnd w:id="3"/>
      <w:r>
        <w:lastRenderedPageBreak/>
        <w:t>ОК,</w:t>
      </w:r>
      <w:r>
        <w:rPr>
          <w:spacing w:val="8"/>
        </w:rPr>
        <w:t xml:space="preserve"> </w:t>
      </w:r>
      <w:r>
        <w:t>ПК:</w:t>
      </w:r>
    </w:p>
    <w:p w:rsidR="0057745E" w:rsidRDefault="0057745E">
      <w:pPr>
        <w:pStyle w:val="a3"/>
        <w:spacing w:before="4"/>
        <w:ind w:left="0"/>
        <w:rPr>
          <w:b/>
          <w:sz w:val="9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081"/>
        <w:gridCol w:w="4038"/>
      </w:tblGrid>
      <w:tr w:rsidR="0057745E">
        <w:trPr>
          <w:trHeight w:val="1166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:rsidR="0057745E" w:rsidRDefault="00DF4DC1">
            <w:pPr>
              <w:pStyle w:val="TableParagraph"/>
              <w:spacing w:before="95"/>
              <w:ind w:right="574"/>
              <w:rPr>
                <w:sz w:val="28"/>
              </w:rPr>
            </w:pPr>
            <w:r>
              <w:rPr>
                <w:w w:val="90"/>
                <w:sz w:val="28"/>
              </w:rPr>
              <w:t xml:space="preserve">ПК, </w:t>
            </w:r>
            <w:r>
              <w:rPr>
                <w:sz w:val="28"/>
              </w:rPr>
              <w:t>ОК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57745E">
        <w:trPr>
          <w:trHeight w:val="2035"/>
        </w:trPr>
        <w:tc>
          <w:tcPr>
            <w:tcW w:w="1133" w:type="dxa"/>
          </w:tcPr>
          <w:p w:rsidR="0057745E" w:rsidRDefault="00DF4DC1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</w:p>
          <w:p w:rsidR="0057745E" w:rsidRDefault="00DF4DC1">
            <w:pPr>
              <w:pStyle w:val="TableParagraph"/>
              <w:spacing w:before="1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</w:t>
            </w:r>
          </w:p>
          <w:p w:rsidR="0057745E" w:rsidRDefault="00DF4DC1">
            <w:pPr>
              <w:pStyle w:val="TableParagraph"/>
              <w:spacing w:before="101" w:line="322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6</w:t>
            </w:r>
          </w:p>
          <w:p w:rsidR="0057745E" w:rsidRDefault="00DF4DC1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ОК 10</w:t>
            </w:r>
          </w:p>
        </w:tc>
        <w:tc>
          <w:tcPr>
            <w:tcW w:w="4081" w:type="dxa"/>
          </w:tcPr>
          <w:p w:rsidR="0057745E" w:rsidRDefault="00DF4DC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физкультурно- 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4038" w:type="dxa"/>
          </w:tcPr>
          <w:p w:rsidR="0057745E" w:rsidRDefault="00DF4DC1">
            <w:pPr>
              <w:pStyle w:val="TableParagraph"/>
              <w:ind w:left="116" w:right="6"/>
              <w:rPr>
                <w:sz w:val="28"/>
              </w:rPr>
            </w:pPr>
            <w:r>
              <w:rPr>
                <w:sz w:val="28"/>
              </w:rPr>
              <w:t>О роли физической культуры в общекультурном, профессиональном и социальном развитии человека; основы здорового образа</w:t>
            </w:r>
          </w:p>
          <w:p w:rsidR="0057745E" w:rsidRDefault="00DF4DC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</w:tc>
      </w:tr>
    </w:tbl>
    <w:p w:rsidR="0057745E" w:rsidRDefault="0057745E">
      <w:pPr>
        <w:pStyle w:val="a3"/>
        <w:spacing w:before="4"/>
        <w:ind w:left="0"/>
        <w:rPr>
          <w:b/>
          <w:sz w:val="27"/>
        </w:rPr>
      </w:pPr>
    </w:p>
    <w:p w:rsidR="0057745E" w:rsidRDefault="00DF4DC1">
      <w:pPr>
        <w:pStyle w:val="a4"/>
        <w:numPr>
          <w:ilvl w:val="0"/>
          <w:numId w:val="3"/>
        </w:numPr>
        <w:tabs>
          <w:tab w:val="left" w:pos="703"/>
        </w:tabs>
        <w:ind w:left="702" w:hanging="309"/>
        <w:jc w:val="left"/>
        <w:rPr>
          <w:b/>
          <w:sz w:val="28"/>
        </w:rPr>
      </w:pPr>
      <w:r>
        <w:rPr>
          <w:b/>
          <w:sz w:val="28"/>
        </w:rPr>
        <w:t>Количество часов на изучение дисциплины ОГСЭ</w:t>
      </w:r>
      <w:r>
        <w:rPr>
          <w:b/>
          <w:spacing w:val="14"/>
          <w:sz w:val="28"/>
        </w:rPr>
        <w:t xml:space="preserve"> </w:t>
      </w:r>
      <w:r>
        <w:rPr>
          <w:b/>
          <w:spacing w:val="4"/>
          <w:sz w:val="28"/>
        </w:rPr>
        <w:t>4: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26"/>
        </w:tabs>
        <w:spacing w:before="95"/>
        <w:ind w:left="625" w:hanging="232"/>
        <w:rPr>
          <w:sz w:val="28"/>
        </w:rPr>
      </w:pPr>
      <w:r>
        <w:rPr>
          <w:sz w:val="28"/>
        </w:rPr>
        <w:t>максимальной учебной нагрузки обучающихся – 182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>обязательной аудиторной учебной нагрузки обучающегося – 164 часа; в том числе практические занятия – 122</w:t>
      </w:r>
      <w:r>
        <w:rPr>
          <w:spacing w:val="27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DF4DC1">
      <w:pPr>
        <w:pStyle w:val="a4"/>
        <w:numPr>
          <w:ilvl w:val="0"/>
          <w:numId w:val="1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самостоятельной работы обучающегося – 18</w:t>
      </w:r>
      <w:r>
        <w:rPr>
          <w:spacing w:val="20"/>
          <w:sz w:val="28"/>
        </w:rPr>
        <w:t xml:space="preserve"> </w:t>
      </w:r>
      <w:r>
        <w:rPr>
          <w:sz w:val="28"/>
        </w:rPr>
        <w:t>часов;</w:t>
      </w:r>
    </w:p>
    <w:p w:rsidR="0057745E" w:rsidRDefault="0057745E">
      <w:pPr>
        <w:pStyle w:val="a3"/>
        <w:spacing w:before="1"/>
        <w:ind w:left="0"/>
        <w:rPr>
          <w:sz w:val="37"/>
        </w:rPr>
      </w:pPr>
    </w:p>
    <w:p w:rsidR="008B36DB" w:rsidRDefault="00DF4DC1">
      <w:pPr>
        <w:pStyle w:val="a4"/>
        <w:numPr>
          <w:ilvl w:val="0"/>
          <w:numId w:val="3"/>
        </w:numPr>
        <w:tabs>
          <w:tab w:val="left" w:pos="703"/>
        </w:tabs>
        <w:spacing w:line="312" w:lineRule="auto"/>
        <w:ind w:right="3106" w:firstLine="0"/>
        <w:jc w:val="left"/>
        <w:rPr>
          <w:sz w:val="28"/>
        </w:rPr>
      </w:pPr>
      <w:r>
        <w:rPr>
          <w:b/>
          <w:sz w:val="28"/>
        </w:rPr>
        <w:t>Перечисление основных разделов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 xml:space="preserve">дисциплины: </w:t>
      </w:r>
      <w:r>
        <w:rPr>
          <w:sz w:val="28"/>
        </w:rPr>
        <w:t>Раздел 1. Легка</w:t>
      </w:r>
      <w:r w:rsidR="008B36DB">
        <w:rPr>
          <w:sz w:val="28"/>
        </w:rPr>
        <w:t>я атлетика.</w:t>
      </w:r>
    </w:p>
    <w:p w:rsidR="0057745E" w:rsidRPr="008B36DB" w:rsidRDefault="00DF4DC1" w:rsidP="008B36DB">
      <w:pPr>
        <w:tabs>
          <w:tab w:val="left" w:pos="703"/>
        </w:tabs>
        <w:spacing w:line="312" w:lineRule="auto"/>
        <w:ind w:left="284" w:right="3106"/>
        <w:rPr>
          <w:sz w:val="28"/>
        </w:rPr>
      </w:pPr>
      <w:r w:rsidRPr="008B36DB">
        <w:rPr>
          <w:sz w:val="28"/>
        </w:rPr>
        <w:t xml:space="preserve"> Раздел 2. Лыжная</w:t>
      </w:r>
      <w:r w:rsidRPr="008B36DB">
        <w:rPr>
          <w:spacing w:val="15"/>
          <w:sz w:val="28"/>
        </w:rPr>
        <w:t xml:space="preserve"> </w:t>
      </w:r>
      <w:r w:rsidRPr="008B36DB">
        <w:rPr>
          <w:sz w:val="28"/>
        </w:rPr>
        <w:t>подготовка.</w:t>
      </w:r>
    </w:p>
    <w:p w:rsidR="0057745E" w:rsidRDefault="00DF4DC1">
      <w:pPr>
        <w:pStyle w:val="a3"/>
        <w:spacing w:before="2" w:line="314" w:lineRule="auto"/>
        <w:ind w:right="6057"/>
      </w:pPr>
      <w:r>
        <w:t>Раздел 3. Гимнастика. Раздел 4. Спортивные игры</w:t>
      </w:r>
    </w:p>
    <w:p w:rsidR="0057745E" w:rsidRDefault="0057745E">
      <w:pPr>
        <w:pStyle w:val="a3"/>
        <w:spacing w:before="1"/>
        <w:ind w:left="0"/>
      </w:pPr>
    </w:p>
    <w:p w:rsidR="0057745E" w:rsidRDefault="00DF4DC1" w:rsidP="008B36DB">
      <w:pPr>
        <w:pStyle w:val="a4"/>
        <w:numPr>
          <w:ilvl w:val="0"/>
          <w:numId w:val="3"/>
        </w:numPr>
        <w:tabs>
          <w:tab w:val="left" w:pos="703"/>
        </w:tabs>
        <w:spacing w:line="319" w:lineRule="auto"/>
        <w:ind w:right="1365" w:firstLine="0"/>
        <w:jc w:val="left"/>
        <w:rPr>
          <w:sz w:val="28"/>
        </w:rPr>
      </w:pPr>
      <w:r>
        <w:rPr>
          <w:b/>
          <w:sz w:val="28"/>
        </w:rPr>
        <w:t xml:space="preserve">Итоговая аттестация: </w:t>
      </w:r>
      <w:r>
        <w:rPr>
          <w:sz w:val="28"/>
        </w:rPr>
        <w:t>дифференцированный зачет. 7)</w:t>
      </w:r>
      <w:r>
        <w:rPr>
          <w:b/>
          <w:sz w:val="28"/>
        </w:rPr>
        <w:t>Разработчик: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преподаватель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 w:rsidR="008B36DB">
        <w:rPr>
          <w:spacing w:val="-4"/>
          <w:sz w:val="28"/>
        </w:rPr>
        <w:t xml:space="preserve"> </w:t>
      </w:r>
      <w:r w:rsidR="008B36DB">
        <w:rPr>
          <w:sz w:val="28"/>
        </w:rPr>
        <w:t>Яскевич Г.С.</w:t>
      </w:r>
    </w:p>
    <w:sectPr w:rsidR="0057745E">
      <w:pgSz w:w="11910" w:h="16840"/>
      <w:pgMar w:top="10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94C"/>
    <w:multiLevelType w:val="hybridMultilevel"/>
    <w:tmpl w:val="C3DA372E"/>
    <w:lvl w:ilvl="0" w:tplc="3256831C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7BA266C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497204A0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DDAC8D10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3F449114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31CA5784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C3BA49B8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7E8660A0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4FBC331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786574E"/>
    <w:multiLevelType w:val="hybridMultilevel"/>
    <w:tmpl w:val="2294F57C"/>
    <w:lvl w:ilvl="0" w:tplc="2C700AFC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CA2C95F4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52B2CF96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3658168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7BFAC8C6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10C4B504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1164A346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29A88D22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CBFE584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E346498"/>
    <w:multiLevelType w:val="hybridMultilevel"/>
    <w:tmpl w:val="AB22EBC2"/>
    <w:lvl w:ilvl="0" w:tplc="FBBCEBCA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6CDEF47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8904F282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E9723FFA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EDCA267C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BF1ACA0A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8D0EC602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CEADF0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93C6777C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7745E"/>
    <w:rsid w:val="0057745E"/>
    <w:rsid w:val="008B36DB"/>
    <w:rsid w:val="00DF4DC1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D6DB"/>
  <w15:docId w15:val="{41704F53-6D66-4EE1-B972-9FC4F6D3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99" w:right="74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2" w:hanging="30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9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5</cp:revision>
  <dcterms:created xsi:type="dcterms:W3CDTF">2020-09-20T18:38:00Z</dcterms:created>
  <dcterms:modified xsi:type="dcterms:W3CDTF">2023-11-20T05:43:00Z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